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01" w:rsidRPr="00E16318" w:rsidRDefault="00030B01" w:rsidP="00030B01">
      <w:r w:rsidRPr="00B3161A">
        <w:rPr>
          <w:rStyle w:val="Zwaar"/>
          <w:rFonts w:ascii="Verdana" w:hAnsi="Verdana"/>
          <w:color w:val="000000"/>
          <w:sz w:val="18"/>
          <w:szCs w:val="18"/>
        </w:rPr>
        <w:t>List of ongoing NHF supported projects</w:t>
      </w:r>
      <w:r w:rsidRPr="00B3161A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b/>
          <w:color w:val="000000"/>
          <w:sz w:val="18"/>
          <w:szCs w:val="18"/>
        </w:rPr>
        <w:t xml:space="preserve">– </w:t>
      </w:r>
      <w:r w:rsidR="00630341" w:rsidRPr="00630341">
        <w:rPr>
          <w:rStyle w:val="apple-converted-space"/>
          <w:rFonts w:ascii="Verdana" w:hAnsi="Verdana"/>
          <w:color w:val="000000"/>
          <w:sz w:val="18"/>
          <w:szCs w:val="18"/>
        </w:rPr>
        <w:t xml:space="preserve">Updated </w:t>
      </w:r>
      <w:r w:rsidR="00480152">
        <w:rPr>
          <w:rStyle w:val="apple-converted-space"/>
          <w:rFonts w:ascii="Verdana" w:hAnsi="Verdana"/>
          <w:color w:val="000000"/>
          <w:sz w:val="18"/>
          <w:szCs w:val="18"/>
        </w:rPr>
        <w:t>June 2016</w:t>
      </w:r>
    </w:p>
    <w:p w:rsidR="00030B01" w:rsidRDefault="00030B01">
      <w:pPr>
        <w:rPr>
          <w:rFonts w:ascii="Verdana" w:hAnsi="Verdana"/>
          <w:i/>
          <w:color w:val="20124D"/>
          <w:sz w:val="20"/>
          <w:szCs w:val="20"/>
        </w:rPr>
      </w:pPr>
      <w:bookmarkStart w:id="0" w:name="_GoBack"/>
      <w:bookmarkEnd w:id="0"/>
    </w:p>
    <w:p w:rsidR="00480152" w:rsidRDefault="00480152">
      <w:pPr>
        <w:rPr>
          <w:rFonts w:ascii="Verdana" w:hAnsi="Verdana"/>
          <w:i/>
          <w:color w:val="20124D"/>
          <w:sz w:val="20"/>
          <w:szCs w:val="20"/>
        </w:rPr>
      </w:pPr>
    </w:p>
    <w:p w:rsidR="00480152" w:rsidRPr="00480152" w:rsidRDefault="00480152">
      <w:pPr>
        <w:rPr>
          <w:rFonts w:ascii="Verdana" w:hAnsi="Verdana"/>
          <w:b/>
          <w:bCs/>
          <w:color w:val="000000"/>
          <w:sz w:val="18"/>
          <w:szCs w:val="18"/>
        </w:rPr>
      </w:pPr>
      <w:r w:rsidRPr="00646116">
        <w:rPr>
          <w:rStyle w:val="Zwaar"/>
          <w:rFonts w:ascii="Verdana" w:hAnsi="Verdana"/>
          <w:color w:val="000000"/>
          <w:sz w:val="18"/>
          <w:szCs w:val="18"/>
        </w:rPr>
        <w:t>Fell</w:t>
      </w:r>
      <w:r>
        <w:rPr>
          <w:rStyle w:val="Zwaar"/>
          <w:rFonts w:ascii="Verdana" w:hAnsi="Verdana"/>
          <w:color w:val="000000"/>
          <w:sz w:val="18"/>
          <w:szCs w:val="18"/>
        </w:rPr>
        <w:t>owships supported by NHF in 2014</w:t>
      </w:r>
    </w:p>
    <w:p w:rsidR="00123689" w:rsidRDefault="00030B01">
      <w:r w:rsidRPr="004B1D46">
        <w:rPr>
          <w:rFonts w:ascii="Verdana" w:hAnsi="Verdana"/>
          <w:b/>
          <w:i/>
          <w:color w:val="20124D"/>
          <w:sz w:val="20"/>
          <w:szCs w:val="20"/>
        </w:rPr>
        <w:t xml:space="preserve">Gender, Family and Intra-household Allocation of Food: a comparison between two villages in the 'Hidden Himalaya', </w:t>
      </w:r>
      <w:proofErr w:type="spellStart"/>
      <w:r w:rsidRPr="004B1D46">
        <w:rPr>
          <w:rFonts w:ascii="Verdana" w:hAnsi="Verdana"/>
          <w:b/>
          <w:i/>
          <w:color w:val="20124D"/>
          <w:sz w:val="20"/>
          <w:szCs w:val="20"/>
        </w:rPr>
        <w:t>Humla</w:t>
      </w:r>
      <w:proofErr w:type="spellEnd"/>
      <w:r w:rsidRPr="004B1D46">
        <w:rPr>
          <w:rFonts w:ascii="Verdana" w:hAnsi="Verdana"/>
          <w:b/>
          <w:i/>
          <w:color w:val="20124D"/>
          <w:sz w:val="20"/>
          <w:szCs w:val="20"/>
        </w:rPr>
        <w:t xml:space="preserve"> district, Nepal</w:t>
      </w:r>
      <w:r>
        <w:br/>
        <w:t>Wageningen University, Netherlands</w:t>
      </w:r>
      <w:r>
        <w:br/>
      </w:r>
      <w:r w:rsidRPr="006D458D">
        <w:t>Principal researcher</w:t>
      </w:r>
      <w:r>
        <w:t xml:space="preserve">: </w:t>
      </w:r>
      <w:proofErr w:type="spellStart"/>
      <w:r w:rsidRPr="00E16318">
        <w:t>Donya</w:t>
      </w:r>
      <w:proofErr w:type="spellEnd"/>
      <w:r w:rsidRPr="00E16318">
        <w:t xml:space="preserve"> </w:t>
      </w:r>
      <w:proofErr w:type="spellStart"/>
      <w:r w:rsidRPr="00E16318">
        <w:t>Madjdian</w:t>
      </w:r>
      <w:proofErr w:type="spellEnd"/>
      <w:r>
        <w:br/>
        <w:t>Project number:  FW</w:t>
      </w:r>
      <w:r w:rsidR="00646116">
        <w:t xml:space="preserve"> </w:t>
      </w:r>
      <w:r>
        <w:t>NP</w:t>
      </w:r>
      <w:r w:rsidR="00646116">
        <w:t>/</w:t>
      </w:r>
      <w:r w:rsidRPr="00E16318">
        <w:t>039</w:t>
      </w:r>
    </w:p>
    <w:p w:rsidR="00030B01" w:rsidRDefault="00030B01"/>
    <w:p w:rsidR="00030B01" w:rsidRPr="00646116" w:rsidRDefault="00030B01">
      <w:pPr>
        <w:rPr>
          <w:rStyle w:val="Zwaar"/>
          <w:rFonts w:ascii="Verdana" w:hAnsi="Verdana"/>
          <w:color w:val="000000"/>
          <w:sz w:val="18"/>
          <w:szCs w:val="18"/>
        </w:rPr>
      </w:pPr>
      <w:r w:rsidRPr="00646116">
        <w:rPr>
          <w:rStyle w:val="Zwaar"/>
          <w:rFonts w:ascii="Verdana" w:hAnsi="Verdana"/>
          <w:color w:val="000000"/>
          <w:sz w:val="18"/>
          <w:szCs w:val="18"/>
        </w:rPr>
        <w:t>Fellowships supported by NHF in 2013</w:t>
      </w:r>
    </w:p>
    <w:p w:rsidR="00030B01" w:rsidRDefault="00030B01">
      <w:r w:rsidRPr="00030B01">
        <w:rPr>
          <w:rFonts w:ascii="Verdana" w:hAnsi="Verdana"/>
          <w:b/>
          <w:i/>
          <w:color w:val="20124D"/>
          <w:sz w:val="20"/>
          <w:szCs w:val="20"/>
        </w:rPr>
        <w:t xml:space="preserve">The role of helminth infection on nutritional status and </w:t>
      </w:r>
      <w:proofErr w:type="spellStart"/>
      <w:r w:rsidRPr="00030B01">
        <w:rPr>
          <w:rFonts w:ascii="Verdana" w:hAnsi="Verdana"/>
          <w:b/>
          <w:i/>
          <w:color w:val="20124D"/>
          <w:sz w:val="20"/>
          <w:szCs w:val="20"/>
        </w:rPr>
        <w:t>anemia</w:t>
      </w:r>
      <w:proofErr w:type="spellEnd"/>
      <w:r w:rsidRPr="00030B01">
        <w:rPr>
          <w:rFonts w:ascii="Verdana" w:hAnsi="Verdana"/>
          <w:b/>
          <w:i/>
          <w:color w:val="20124D"/>
          <w:sz w:val="20"/>
          <w:szCs w:val="20"/>
        </w:rPr>
        <w:t xml:space="preserve"> in school age children in the </w:t>
      </w:r>
      <w:proofErr w:type="spellStart"/>
      <w:r w:rsidRPr="00030B01">
        <w:rPr>
          <w:rFonts w:ascii="Verdana" w:hAnsi="Verdana"/>
          <w:b/>
          <w:i/>
          <w:color w:val="20124D"/>
          <w:sz w:val="20"/>
          <w:szCs w:val="20"/>
        </w:rPr>
        <w:t>Kampung</w:t>
      </w:r>
      <w:proofErr w:type="spellEnd"/>
      <w:r w:rsidRPr="00030B01">
        <w:rPr>
          <w:rFonts w:ascii="Verdana" w:hAnsi="Verdana"/>
          <w:b/>
          <w:i/>
          <w:color w:val="20124D"/>
          <w:sz w:val="20"/>
          <w:szCs w:val="20"/>
        </w:rPr>
        <w:t xml:space="preserve"> </w:t>
      </w:r>
      <w:proofErr w:type="spellStart"/>
      <w:r w:rsidRPr="00030B01">
        <w:rPr>
          <w:rFonts w:ascii="Verdana" w:hAnsi="Verdana"/>
          <w:b/>
          <w:i/>
          <w:color w:val="20124D"/>
          <w:sz w:val="20"/>
          <w:szCs w:val="20"/>
        </w:rPr>
        <w:t>Speu</w:t>
      </w:r>
      <w:proofErr w:type="spellEnd"/>
      <w:r w:rsidRPr="00030B01">
        <w:rPr>
          <w:rFonts w:ascii="Verdana" w:hAnsi="Verdana"/>
          <w:b/>
          <w:i/>
          <w:color w:val="20124D"/>
          <w:sz w:val="20"/>
          <w:szCs w:val="20"/>
        </w:rPr>
        <w:t xml:space="preserve"> </w:t>
      </w:r>
      <w:proofErr w:type="spellStart"/>
      <w:r w:rsidRPr="00030B01">
        <w:rPr>
          <w:rFonts w:ascii="Verdana" w:hAnsi="Verdana"/>
          <w:b/>
          <w:i/>
          <w:color w:val="20124D"/>
          <w:sz w:val="20"/>
          <w:szCs w:val="20"/>
        </w:rPr>
        <w:t>provence</w:t>
      </w:r>
      <w:proofErr w:type="spellEnd"/>
      <w:r w:rsidRPr="00030B01">
        <w:rPr>
          <w:rFonts w:ascii="Verdana" w:hAnsi="Verdana"/>
          <w:b/>
          <w:i/>
          <w:color w:val="20124D"/>
          <w:sz w:val="20"/>
          <w:szCs w:val="20"/>
        </w:rPr>
        <w:t>, Cambodia</w:t>
      </w:r>
      <w:r>
        <w:t xml:space="preserve"> </w:t>
      </w:r>
      <w:r>
        <w:br/>
        <w:t xml:space="preserve">Wageningen University </w:t>
      </w:r>
      <w:r>
        <w:br/>
        <w:t xml:space="preserve">Student / researcher: </w:t>
      </w:r>
      <w:proofErr w:type="spellStart"/>
      <w:r>
        <w:t>Sou</w:t>
      </w:r>
      <w:proofErr w:type="spellEnd"/>
      <w:r>
        <w:t xml:space="preserve"> </w:t>
      </w:r>
      <w:proofErr w:type="spellStart"/>
      <w:r>
        <w:t>Chheng</w:t>
      </w:r>
      <w:proofErr w:type="spellEnd"/>
      <w:r>
        <w:t xml:space="preserve"> Ly </w:t>
      </w:r>
      <w:r>
        <w:br/>
        <w:t>Project number: FW CA/038</w:t>
      </w:r>
    </w:p>
    <w:p w:rsidR="00030B01" w:rsidRPr="00030B01" w:rsidRDefault="00030B01">
      <w:pPr>
        <w:rPr>
          <w:b/>
        </w:rPr>
      </w:pPr>
      <w:r w:rsidRPr="00030B01">
        <w:rPr>
          <w:rFonts w:ascii="Verdana" w:hAnsi="Verdana"/>
          <w:b/>
          <w:i/>
          <w:color w:val="20124D"/>
          <w:sz w:val="20"/>
          <w:szCs w:val="20"/>
        </w:rPr>
        <w:t xml:space="preserve">Change in food security of households and the well-being of under five children among involuntary resettle households in </w:t>
      </w:r>
      <w:proofErr w:type="spellStart"/>
      <w:r w:rsidRPr="00030B01">
        <w:rPr>
          <w:rFonts w:ascii="Verdana" w:hAnsi="Verdana"/>
          <w:b/>
          <w:i/>
          <w:color w:val="20124D"/>
          <w:sz w:val="20"/>
          <w:szCs w:val="20"/>
        </w:rPr>
        <w:t>Cimangu</w:t>
      </w:r>
      <w:proofErr w:type="spellEnd"/>
      <w:r w:rsidRPr="00030B01">
        <w:rPr>
          <w:rFonts w:ascii="Verdana" w:hAnsi="Verdana"/>
          <w:b/>
          <w:i/>
          <w:color w:val="20124D"/>
          <w:sz w:val="20"/>
          <w:szCs w:val="20"/>
        </w:rPr>
        <w:t xml:space="preserve">, </w:t>
      </w:r>
      <w:proofErr w:type="spellStart"/>
      <w:r w:rsidRPr="00030B01">
        <w:rPr>
          <w:rFonts w:ascii="Verdana" w:hAnsi="Verdana"/>
          <w:b/>
          <w:i/>
          <w:color w:val="20124D"/>
          <w:sz w:val="20"/>
          <w:szCs w:val="20"/>
        </w:rPr>
        <w:t>Cilacap</w:t>
      </w:r>
      <w:proofErr w:type="spellEnd"/>
      <w:r w:rsidRPr="00030B01">
        <w:rPr>
          <w:rFonts w:ascii="Verdana" w:hAnsi="Verdana"/>
          <w:b/>
          <w:i/>
          <w:color w:val="20124D"/>
          <w:sz w:val="20"/>
          <w:szCs w:val="20"/>
        </w:rPr>
        <w:t>, Indonesia</w:t>
      </w:r>
      <w:r>
        <w:t xml:space="preserve"> Wageningen University </w:t>
      </w:r>
      <w:r>
        <w:br/>
        <w:t xml:space="preserve">Student / researcher: Eden Frunt </w:t>
      </w:r>
      <w:r>
        <w:br/>
        <w:t>Project number: IN/037</w:t>
      </w:r>
    </w:p>
    <w:sectPr w:rsidR="00030B01" w:rsidRPr="0003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01"/>
    <w:rsid w:val="00030B01"/>
    <w:rsid w:val="00123689"/>
    <w:rsid w:val="00480152"/>
    <w:rsid w:val="00630341"/>
    <w:rsid w:val="00646116"/>
    <w:rsid w:val="00A1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B01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30B01"/>
    <w:rPr>
      <w:b/>
      <w:bCs/>
    </w:rPr>
  </w:style>
  <w:style w:type="character" w:customStyle="1" w:styleId="apple-converted-space">
    <w:name w:val="apple-converted-space"/>
    <w:basedOn w:val="Standaardalinea-lettertype"/>
    <w:rsid w:val="00030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B01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30B01"/>
    <w:rPr>
      <w:b/>
      <w:bCs/>
    </w:rPr>
  </w:style>
  <w:style w:type="character" w:customStyle="1" w:styleId="apple-converted-space">
    <w:name w:val="apple-converted-space"/>
    <w:basedOn w:val="Standaardalinea-lettertype"/>
    <w:rsid w:val="0003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Ross</dc:creator>
  <cp:lastModifiedBy>Emma Ross</cp:lastModifiedBy>
  <cp:revision>3</cp:revision>
  <dcterms:created xsi:type="dcterms:W3CDTF">2016-06-10T13:32:00Z</dcterms:created>
  <dcterms:modified xsi:type="dcterms:W3CDTF">2016-06-10T13:32:00Z</dcterms:modified>
</cp:coreProperties>
</file>